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7D" w:rsidRPr="00D20B7D" w:rsidRDefault="00D20B7D" w:rsidP="005417AB">
      <w:pPr>
        <w:jc w:val="center"/>
        <w:rPr>
          <w:sz w:val="20"/>
        </w:rPr>
      </w:pPr>
    </w:p>
    <w:p w:rsidR="00FF3168" w:rsidRDefault="005417AB" w:rsidP="005417AB">
      <w:pPr>
        <w:jc w:val="center"/>
        <w:rPr>
          <w:sz w:val="32"/>
        </w:rPr>
      </w:pPr>
      <w:r w:rsidRPr="005417AB">
        <w:rPr>
          <w:sz w:val="32"/>
        </w:rPr>
        <w:t xml:space="preserve">Why do Cell’s </w:t>
      </w:r>
      <w:proofErr w:type="gramStart"/>
      <w:r w:rsidRPr="005417AB">
        <w:rPr>
          <w:sz w:val="32"/>
        </w:rPr>
        <w:t>Divide</w:t>
      </w:r>
      <w:proofErr w:type="gramEnd"/>
      <w:r w:rsidRPr="005417AB">
        <w:rPr>
          <w:sz w:val="32"/>
        </w:rPr>
        <w:t>?</w:t>
      </w:r>
    </w:p>
    <w:p w:rsidR="005417AB" w:rsidRDefault="005417AB" w:rsidP="005417AB">
      <w:pPr>
        <w:rPr>
          <w:sz w:val="24"/>
          <w:szCs w:val="24"/>
        </w:rPr>
      </w:pPr>
      <w:r>
        <w:rPr>
          <w:sz w:val="24"/>
          <w:szCs w:val="24"/>
        </w:rPr>
        <w:t xml:space="preserve">Calculating </w:t>
      </w:r>
      <w:r>
        <w:rPr>
          <w:sz w:val="24"/>
          <w:szCs w:val="24"/>
        </w:rPr>
        <w:t>Surface</w:t>
      </w:r>
      <w:r>
        <w:rPr>
          <w:sz w:val="24"/>
          <w:szCs w:val="24"/>
        </w:rPr>
        <w:t xml:space="preserve"> Area to Volume Ratio</w:t>
      </w:r>
      <w:r>
        <w:rPr>
          <w:sz w:val="24"/>
          <w:szCs w:val="24"/>
        </w:rPr>
        <w:t xml:space="preserve"> (SA</w:t>
      </w:r>
      <w:proofErr w:type="gramStart"/>
      <w:r>
        <w:rPr>
          <w:sz w:val="24"/>
          <w:szCs w:val="24"/>
        </w:rPr>
        <w:t>:V</w:t>
      </w:r>
      <w:proofErr w:type="gramEnd"/>
      <w:r>
        <w:rPr>
          <w:sz w:val="24"/>
          <w:szCs w:val="24"/>
        </w:rPr>
        <w:t>)</w:t>
      </w:r>
    </w:p>
    <w:tbl>
      <w:tblPr>
        <w:tblStyle w:val="TableGrid"/>
        <w:tblW w:w="10138" w:type="dxa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5417AB" w:rsidTr="005417AB">
        <w:trPr>
          <w:trHeight w:val="629"/>
        </w:trPr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Cube Side Length</w:t>
            </w:r>
          </w:p>
        </w:tc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Surface Area</w:t>
            </w: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Surface Area to Volume Ratio </w:t>
            </w:r>
          </w:p>
        </w:tc>
      </w:tr>
      <w:tr w:rsidR="005417AB" w:rsidTr="005417AB">
        <w:trPr>
          <w:trHeight w:val="1051"/>
        </w:trPr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  <w:tr w:rsidR="005417AB" w:rsidTr="005417AB">
        <w:trPr>
          <w:trHeight w:val="1051"/>
        </w:trPr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  <w:tr w:rsidR="005417AB" w:rsidTr="005417AB">
        <w:trPr>
          <w:trHeight w:val="1051"/>
        </w:trPr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</w:tbl>
    <w:p w:rsidR="005417AB" w:rsidRDefault="005417AB" w:rsidP="005417AB">
      <w:pPr>
        <w:rPr>
          <w:sz w:val="24"/>
          <w:szCs w:val="24"/>
        </w:rPr>
      </w:pPr>
    </w:p>
    <w:p w:rsidR="005417AB" w:rsidRDefault="005417AB" w:rsidP="005417AB">
      <w:pPr>
        <w:rPr>
          <w:sz w:val="24"/>
          <w:szCs w:val="24"/>
        </w:rPr>
      </w:pPr>
      <w:r>
        <w:rPr>
          <w:sz w:val="24"/>
          <w:szCs w:val="24"/>
        </w:rPr>
        <w:t>Modeling Surface Area to Volume Ratio (SA</w:t>
      </w:r>
      <w:proofErr w:type="gramStart"/>
      <w:r>
        <w:rPr>
          <w:sz w:val="24"/>
          <w:szCs w:val="24"/>
        </w:rPr>
        <w:t>:V</w:t>
      </w:r>
      <w:proofErr w:type="gramEnd"/>
      <w:r>
        <w:rPr>
          <w:sz w:val="24"/>
          <w:szCs w:val="24"/>
        </w:rPr>
        <w:t>)</w:t>
      </w:r>
    </w:p>
    <w:tbl>
      <w:tblPr>
        <w:tblStyle w:val="TableGrid"/>
        <w:tblW w:w="10026" w:type="dxa"/>
        <w:tblLook w:val="04A0" w:firstRow="1" w:lastRow="0" w:firstColumn="1" w:lastColumn="0" w:noHBand="0" w:noVBand="1"/>
      </w:tblPr>
      <w:tblGrid>
        <w:gridCol w:w="2506"/>
        <w:gridCol w:w="2506"/>
        <w:gridCol w:w="2507"/>
        <w:gridCol w:w="2507"/>
      </w:tblGrid>
      <w:tr w:rsidR="005417AB" w:rsidTr="005417AB">
        <w:trPr>
          <w:trHeight w:val="348"/>
        </w:trPr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Cube</w:t>
            </w:r>
          </w:p>
        </w:tc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Initial observation </w:t>
            </w: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 Observation</w:t>
            </w: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SA:V</w:t>
            </w:r>
            <w:r>
              <w:rPr>
                <w:sz w:val="24"/>
                <w:szCs w:val="24"/>
              </w:rPr>
              <w:t xml:space="preserve"> Ratio</w:t>
            </w:r>
          </w:p>
        </w:tc>
      </w:tr>
      <w:tr w:rsidR="005417AB" w:rsidTr="005417AB">
        <w:trPr>
          <w:trHeight w:val="1161"/>
        </w:trPr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  <w:tr w:rsidR="005417AB" w:rsidTr="005417AB">
        <w:trPr>
          <w:trHeight w:val="1115"/>
        </w:trPr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  <w:tr w:rsidR="005417AB" w:rsidTr="005417AB">
        <w:trPr>
          <w:trHeight w:val="1115"/>
        </w:trPr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</w:tcPr>
          <w:p w:rsidR="005417AB" w:rsidRDefault="005417AB" w:rsidP="005417AB">
            <w:pPr>
              <w:rPr>
                <w:sz w:val="24"/>
                <w:szCs w:val="24"/>
              </w:rPr>
            </w:pPr>
          </w:p>
        </w:tc>
      </w:tr>
    </w:tbl>
    <w:p w:rsidR="005417AB" w:rsidRDefault="005417AB" w:rsidP="005417AB">
      <w:pPr>
        <w:rPr>
          <w:sz w:val="24"/>
          <w:szCs w:val="24"/>
        </w:rPr>
      </w:pPr>
    </w:p>
    <w:p w:rsidR="005417AB" w:rsidRDefault="005417AB" w:rsidP="005417AB">
      <w:pPr>
        <w:rPr>
          <w:sz w:val="24"/>
          <w:szCs w:val="24"/>
        </w:rPr>
      </w:pPr>
      <w:r>
        <w:rPr>
          <w:sz w:val="24"/>
          <w:szCs w:val="24"/>
        </w:rPr>
        <w:t>Notes:</w:t>
      </w:r>
    </w:p>
    <w:p w:rsidR="005417AB" w:rsidRDefault="005417AB" w:rsidP="00D20B7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As ___________________ increase, 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 xml:space="preserve"> increases faster than the </w:t>
      </w: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_______________.</w:t>
      </w:r>
    </w:p>
    <w:p w:rsidR="005417AB" w:rsidRDefault="005417AB" w:rsidP="00D20B7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</w:t>
      </w:r>
      <w:r>
        <w:rPr>
          <w:sz w:val="24"/>
          <w:szCs w:val="24"/>
        </w:rPr>
        <w:t>__ have a ______________ demand</w:t>
      </w:r>
      <w:r w:rsidR="00D20B7D">
        <w:rPr>
          <w:sz w:val="24"/>
          <w:szCs w:val="24"/>
        </w:rPr>
        <w:t xml:space="preserve"> and _____________ supply, and demand ______________ as a cell grows.</w:t>
      </w:r>
    </w:p>
    <w:p w:rsidR="00D20B7D" w:rsidRDefault="00D20B7D" w:rsidP="00D20B7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________________ s</w:t>
      </w:r>
      <w:r>
        <w:rPr>
          <w:sz w:val="24"/>
          <w:szCs w:val="24"/>
        </w:rPr>
        <w:t>urface</w:t>
      </w:r>
      <w:r>
        <w:rPr>
          <w:sz w:val="24"/>
          <w:szCs w:val="24"/>
        </w:rPr>
        <w:t xml:space="preserve"> area to volume r</w:t>
      </w:r>
      <w:r>
        <w:rPr>
          <w:sz w:val="24"/>
          <w:szCs w:val="24"/>
        </w:rPr>
        <w:t>atio</w:t>
      </w:r>
      <w:r>
        <w:rPr>
          <w:sz w:val="24"/>
          <w:szCs w:val="24"/>
        </w:rPr>
        <w:t xml:space="preserve"> results in ______________ supply.</w:t>
      </w:r>
    </w:p>
    <w:p w:rsidR="00D20B7D" w:rsidRDefault="00D20B7D" w:rsidP="00D20B7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</w:rPr>
        <w:t>________________ surface area to volume ratio results in ______________ supply.</w:t>
      </w:r>
    </w:p>
    <w:p w:rsidR="00D20B7D" w:rsidRDefault="00D20B7D" w:rsidP="00D20B7D">
      <w:pPr>
        <w:rPr>
          <w:sz w:val="24"/>
          <w:szCs w:val="24"/>
        </w:rPr>
      </w:pPr>
    </w:p>
    <w:p w:rsidR="00D20B7D" w:rsidRDefault="00D20B7D" w:rsidP="00D20B7D">
      <w:pPr>
        <w:spacing w:line="360" w:lineRule="auto"/>
        <w:rPr>
          <w:sz w:val="24"/>
          <w:szCs w:val="24"/>
        </w:rPr>
      </w:pPr>
      <w:bookmarkStart w:id="0" w:name="_GoBack"/>
      <w:r>
        <w:rPr>
          <w:sz w:val="24"/>
          <w:szCs w:val="24"/>
        </w:rPr>
        <w:lastRenderedPageBreak/>
        <w:t>Why do cells divide?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20B7D" w:rsidRPr="00D20B7D" w:rsidRDefault="00D20B7D" w:rsidP="00D20B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bookmarkEnd w:id="0"/>
    </w:p>
    <w:sectPr w:rsidR="00D20B7D" w:rsidRPr="00D20B7D" w:rsidSect="00D20B7D">
      <w:headerReference w:type="first" r:id="rId7"/>
      <w:pgSz w:w="12240" w:h="15840"/>
      <w:pgMar w:top="720" w:right="72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263" w:rsidRDefault="00404263" w:rsidP="005417AB">
      <w:pPr>
        <w:spacing w:after="0" w:line="240" w:lineRule="auto"/>
      </w:pPr>
      <w:r>
        <w:separator/>
      </w:r>
    </w:p>
  </w:endnote>
  <w:endnote w:type="continuationSeparator" w:id="0">
    <w:p w:rsidR="00404263" w:rsidRDefault="00404263" w:rsidP="0054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263" w:rsidRDefault="00404263" w:rsidP="005417AB">
      <w:pPr>
        <w:spacing w:after="0" w:line="240" w:lineRule="auto"/>
      </w:pPr>
      <w:r>
        <w:separator/>
      </w:r>
    </w:p>
  </w:footnote>
  <w:footnote w:type="continuationSeparator" w:id="0">
    <w:p w:rsidR="00404263" w:rsidRDefault="00404263" w:rsidP="00541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7AB" w:rsidRDefault="005417AB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</w:t>
    </w:r>
    <w:r>
      <w:tab/>
      <w:t>Block:_____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31940"/>
    <w:multiLevelType w:val="hybridMultilevel"/>
    <w:tmpl w:val="A35C99E8"/>
    <w:lvl w:ilvl="0" w:tplc="6B761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AB"/>
    <w:rsid w:val="00404263"/>
    <w:rsid w:val="004D61EE"/>
    <w:rsid w:val="005417AB"/>
    <w:rsid w:val="00B6327C"/>
    <w:rsid w:val="00D20B7D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A6365-C35B-41AC-85BC-183A88E6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7AB"/>
  </w:style>
  <w:style w:type="paragraph" w:styleId="Footer">
    <w:name w:val="footer"/>
    <w:basedOn w:val="Normal"/>
    <w:link w:val="FooterChar"/>
    <w:uiPriority w:val="99"/>
    <w:unhideWhenUsed/>
    <w:rsid w:val="00541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7AB"/>
  </w:style>
  <w:style w:type="table" w:styleId="TableGrid">
    <w:name w:val="Table Grid"/>
    <w:basedOn w:val="TableNormal"/>
    <w:uiPriority w:val="39"/>
    <w:rsid w:val="0054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1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2017-11-03T20:35:00Z</dcterms:created>
  <dcterms:modified xsi:type="dcterms:W3CDTF">2017-11-03T20:54:00Z</dcterms:modified>
</cp:coreProperties>
</file>